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44CE7F3" w:rsidR="00C119D6" w:rsidRPr="002564A7" w:rsidRDefault="00756415" w:rsidP="00C119D6">
      <w:pPr>
        <w:jc w:val="center"/>
        <w:rPr>
          <w:b/>
          <w:sz w:val="20"/>
          <w:szCs w:val="20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сенний семестр 202</w:t>
      </w:r>
      <w:r w:rsidR="003218C4">
        <w:rPr>
          <w:b/>
          <w:sz w:val="20"/>
          <w:szCs w:val="20"/>
        </w:rPr>
        <w:t>5</w:t>
      </w:r>
      <w:r w:rsidR="00C119D6" w:rsidRPr="002564A7">
        <w:rPr>
          <w:b/>
          <w:sz w:val="20"/>
          <w:szCs w:val="20"/>
        </w:rPr>
        <w:t>-202</w:t>
      </w:r>
      <w:r w:rsidR="003218C4">
        <w:rPr>
          <w:b/>
          <w:sz w:val="20"/>
          <w:szCs w:val="20"/>
        </w:rPr>
        <w:t>6</w:t>
      </w:r>
      <w:r w:rsidR="00C119D6" w:rsidRPr="002564A7">
        <w:rPr>
          <w:b/>
          <w:sz w:val="20"/>
          <w:szCs w:val="20"/>
        </w:rPr>
        <w:t xml:space="preserve"> учебного года</w:t>
      </w:r>
    </w:p>
    <w:p w14:paraId="29BD82C0" w14:textId="362ED71F" w:rsidR="004873CC" w:rsidRPr="00E35E43" w:rsidRDefault="00756415" w:rsidP="003D69B3">
      <w:pPr>
        <w:jc w:val="center"/>
        <w:rPr>
          <w:b/>
          <w:sz w:val="20"/>
          <w:szCs w:val="20"/>
          <w:lang w:val="kk-KZ"/>
        </w:rPr>
      </w:pPr>
      <w:r w:rsidRPr="002564A7">
        <w:rPr>
          <w:b/>
          <w:sz w:val="20"/>
          <w:szCs w:val="20"/>
        </w:rPr>
        <w:t>О</w:t>
      </w:r>
      <w:r w:rsidR="00C119D6" w:rsidRPr="002564A7">
        <w:rPr>
          <w:b/>
          <w:sz w:val="20"/>
          <w:szCs w:val="20"/>
        </w:rPr>
        <w:t>бразовательн</w:t>
      </w:r>
      <w:r w:rsidRPr="002564A7">
        <w:rPr>
          <w:b/>
          <w:sz w:val="20"/>
          <w:szCs w:val="20"/>
        </w:rPr>
        <w:t>ая</w:t>
      </w:r>
      <w:r w:rsidR="00C119D6" w:rsidRPr="002564A7">
        <w:rPr>
          <w:b/>
          <w:sz w:val="20"/>
          <w:szCs w:val="20"/>
        </w:rPr>
        <w:t xml:space="preserve"> программ</w:t>
      </w:r>
      <w:r w:rsidRPr="002564A7">
        <w:rPr>
          <w:b/>
          <w:sz w:val="20"/>
          <w:szCs w:val="20"/>
        </w:rPr>
        <w:t>а</w:t>
      </w:r>
      <w:r w:rsidR="00C119D6" w:rsidRPr="002564A7">
        <w:rPr>
          <w:b/>
          <w:sz w:val="20"/>
          <w:szCs w:val="20"/>
        </w:rPr>
        <w:t xml:space="preserve"> «</w:t>
      </w:r>
      <w:r w:rsidR="000208E1" w:rsidRPr="000208E1">
        <w:rPr>
          <w:b/>
          <w:sz w:val="20"/>
          <w:szCs w:val="20"/>
        </w:rPr>
        <w:t>Психологические эффекты восприятия дизайна</w:t>
      </w:r>
      <w:r w:rsidR="00E35E43" w:rsidRPr="002564A7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45CE0D9" w:rsidR="00AB0852" w:rsidRPr="00C05E4D" w:rsidRDefault="00786894">
            <w:pPr>
              <w:rPr>
                <w:b/>
                <w:sz w:val="20"/>
                <w:szCs w:val="20"/>
              </w:rPr>
            </w:pPr>
            <w:r w:rsidRPr="00C05E4D">
              <w:rPr>
                <w:b/>
                <w:color w:val="000000"/>
                <w:sz w:val="20"/>
                <w:szCs w:val="20"/>
              </w:rPr>
              <w:t>Психологические эффекты восприятия дизайна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769CEE6E" w:rsidR="00AB0852" w:rsidRPr="004C0756" w:rsidRDefault="004C0756">
            <w:pPr>
              <w:jc w:val="center"/>
              <w:rPr>
                <w:b/>
                <w:sz w:val="20"/>
                <w:szCs w:val="20"/>
              </w:rPr>
            </w:pPr>
            <w:r w:rsidRPr="004C0756">
              <w:rPr>
                <w:rStyle w:val="normaltextrun"/>
                <w:b/>
                <w:color w:val="FF0000"/>
                <w:sz w:val="16"/>
                <w:szCs w:val="16"/>
                <w:shd w:val="clear" w:color="auto" w:fill="FFFFFF"/>
              </w:rPr>
              <w:t>2-5</w:t>
            </w:r>
            <w:r w:rsidR="009F5ACA" w:rsidRPr="004C0756">
              <w:rPr>
                <w:rStyle w:val="normaltextrun"/>
                <w:b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 w:rsidRPr="004C0756">
              <w:rPr>
                <w:rStyle w:val="normaltextrun"/>
                <w:b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60A77B70" w:rsidR="00AB0852" w:rsidRPr="00044911" w:rsidRDefault="000449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460134C" w:rsidR="00AB0852" w:rsidRPr="00044911" w:rsidRDefault="004C07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6AE2B48" w:rsidR="00AB0852" w:rsidRPr="00785386" w:rsidRDefault="007853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2E8E0A2" w:rsidR="00AB0852" w:rsidRPr="00044911" w:rsidRDefault="004C0756" w:rsidP="00D62311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</w:rPr>
              <w:t xml:space="preserve">                   6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5E0865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5958F082" w:rsidR="00A77510" w:rsidRPr="003F2DC5" w:rsidRDefault="00E922F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25E4C91C" w14:textId="77777777" w:rsidR="00F74127" w:rsidRDefault="00F11439" w:rsidP="00F11439">
            <w:pPr>
              <w:rPr>
                <w:color w:val="000000"/>
                <w:sz w:val="18"/>
                <w:szCs w:val="18"/>
              </w:rPr>
            </w:pPr>
            <w:r w:rsidRPr="00F11439">
              <w:rPr>
                <w:color w:val="000000"/>
                <w:sz w:val="20"/>
                <w:szCs w:val="20"/>
              </w:rPr>
              <w:t> </w:t>
            </w:r>
            <w:r w:rsidRPr="00F11439">
              <w:rPr>
                <w:color w:val="000000"/>
                <w:sz w:val="18"/>
                <w:szCs w:val="18"/>
              </w:rPr>
              <w:t>сформировать у студентов профессиональные представления о роли и значении плаката в общественной жизни. Учебный курс призван сформировать у студентов-дизайнеров: - представления о цели, задачах, основном назначении плаката, видах плаката; - умения и навыки в технологии изготовления плакатного продукта, различных формах и жанрах; - понимание роли и значения рекламного плаката; При изучении дисциплины студенты освоят: психологию дизайн-плаката; специфи</w:t>
            </w:r>
          </w:p>
          <w:p w14:paraId="1302CBD5" w14:textId="77777777" w:rsidR="00F74127" w:rsidRDefault="00F74127" w:rsidP="00F11439">
            <w:pPr>
              <w:rPr>
                <w:color w:val="000000"/>
                <w:sz w:val="18"/>
                <w:szCs w:val="18"/>
              </w:rPr>
            </w:pPr>
          </w:p>
          <w:p w14:paraId="06A31858" w14:textId="5503EF5E" w:rsidR="00376373" w:rsidRPr="00F11439" w:rsidRDefault="00F11439" w:rsidP="00F11439">
            <w:pPr>
              <w:rPr>
                <w:sz w:val="18"/>
                <w:szCs w:val="18"/>
              </w:rPr>
            </w:pPr>
            <w:r w:rsidRPr="00F11439">
              <w:rPr>
                <w:color w:val="000000"/>
                <w:sz w:val="18"/>
                <w:szCs w:val="18"/>
              </w:rPr>
              <w:lastRenderedPageBreak/>
              <w:t>ку плакатного искусства.</w:t>
            </w: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0ECB49A" w:rsidR="00C76AD1" w:rsidRPr="003F2DC5" w:rsidRDefault="00003BB7" w:rsidP="002159D8">
            <w:pPr>
              <w:rPr>
                <w:b/>
                <w:sz w:val="20"/>
                <w:szCs w:val="20"/>
              </w:rPr>
            </w:pPr>
            <w:r>
              <w:t>Основы дизайна, Рисунок, Искусство шрифта.</w:t>
            </w: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6C2DC" w14:textId="77777777" w:rsidR="000A392E" w:rsidRDefault="00C76AD1" w:rsidP="0081468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1C5D4543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Таңирбергенов, М.Ж. Графика: Учебное пособие / М.Ж. Таңирбергенов.- Алматы: ИздатМаркет, 2006.- 80 с.</w:t>
            </w: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>ISBN 9965-9634-8-7</w:t>
            </w:r>
          </w:p>
          <w:p w14:paraId="4136E67E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0A39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В.А.Яблонский  Преподавание предметов «Рисунок» и «Основы композиции»: - 3-е изд. перераб. и доп. Москва, Высшая школа, 1989, -78 с. илл.</w:t>
            </w:r>
          </w:p>
          <w:p w14:paraId="723550BA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92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Михайлова Е.А.  и задачи по графике: Учебное пособие. Москва, КДУ, 2007,- 126 с. илл.</w:t>
            </w:r>
          </w:p>
          <w:p w14:paraId="0266F16D" w14:textId="77777777" w:rsidR="000A392E" w:rsidRPr="000A392E" w:rsidRDefault="000A392E" w:rsidP="000A392E">
            <w:pPr>
              <w:pStyle w:val="aff4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A3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Поморов, С.Б. </w:t>
            </w:r>
            <w:r w:rsidRPr="000A39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Живопись для дизайнеров и архитекторов: Учебное пособие / С.Б. Поморов, С.А. Прхоров, А.В. Шадурин.- СПб: Лань, Планета Музыки, 2015.- 104 с.ил.</w:t>
            </w:r>
          </w:p>
          <w:p w14:paraId="42488DD5" w14:textId="77777777" w:rsidR="000A392E" w:rsidRPr="000A392E" w:rsidRDefault="000A392E" w:rsidP="000A392E">
            <w:pPr>
              <w:pStyle w:val="af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color w:val="000000"/>
                <w:sz w:val="20"/>
                <w:szCs w:val="20"/>
                <w:lang w:eastAsia="kk-KZ"/>
              </w:rPr>
            </w:pPr>
            <w:r w:rsidRPr="000A392E">
              <w:rPr>
                <w:b/>
                <w:color w:val="000000"/>
                <w:sz w:val="20"/>
                <w:szCs w:val="20"/>
                <w:lang w:eastAsia="kk-KZ"/>
              </w:rPr>
              <w:t>Доржиев Ц. Ц. Основы проектной графики. Улан-Удэ, Изд. ВСГТУ, 2009. – 58 с.</w:t>
            </w:r>
          </w:p>
          <w:p w14:paraId="7475F6CD" w14:textId="77777777" w:rsidR="000A392E" w:rsidRPr="000A392E" w:rsidRDefault="000A392E" w:rsidP="000A392E">
            <w:pPr>
              <w:pStyle w:val="afe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b/>
                <w:color w:val="000000"/>
                <w:sz w:val="20"/>
                <w:szCs w:val="20"/>
                <w:lang w:eastAsia="kk-KZ"/>
              </w:rPr>
            </w:pPr>
            <w:r w:rsidRPr="000A392E">
              <w:rPr>
                <w:b/>
                <w:bCs/>
                <w:color w:val="000000"/>
                <w:sz w:val="20"/>
                <w:szCs w:val="20"/>
                <w:lang w:val="kk-KZ"/>
              </w:rPr>
              <w:t>Е.А. Михайлова. и задачи по графике: Учебное пособие. Москва, КДУ, 2007,- 126 с. илл.</w:t>
            </w:r>
          </w:p>
          <w:p w14:paraId="6C89FFD2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Кудряшев К.В. «Архитектурная графика». М.1990 г.</w:t>
            </w:r>
          </w:p>
          <w:p w14:paraId="0528041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Нестеренко о.И. « Краткая энциклопедия дизайна». М.1994 г.</w:t>
            </w:r>
          </w:p>
          <w:p w14:paraId="6B32AAD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Глазачев В.Л. «О дизайне». М. 1970 г.</w:t>
            </w:r>
          </w:p>
          <w:p w14:paraId="11D1FACA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Сомов Ю.С, «Художественная мебель». М.2000г.</w:t>
            </w:r>
          </w:p>
          <w:p w14:paraId="3F8EDFD7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Соколова т.М. « Художественная мебель». М.2004г.</w:t>
            </w:r>
          </w:p>
          <w:p w14:paraId="672E0761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А.П. Покотаев. «Основы проектирования интерьеров и конструирования мебели». М.2004г.</w:t>
            </w:r>
          </w:p>
          <w:p w14:paraId="6BDE10FE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Учебник « Дизайн архитектурной среды».М.2004г.</w:t>
            </w:r>
          </w:p>
          <w:p w14:paraId="413ECAAC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Рунге В.Ф., в.В. Сеньковский « Основы теории и методологии «. М.2001г.</w:t>
            </w:r>
          </w:p>
          <w:p w14:paraId="20F1FFA1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Джанс к.Д. « инженерные и художественные конструирования».</w:t>
            </w:r>
          </w:p>
          <w:p w14:paraId="7EE8807A" w14:textId="77777777" w:rsidR="000A392E" w:rsidRPr="000A392E" w:rsidRDefault="000A392E" w:rsidP="000A392E">
            <w:pPr>
              <w:numPr>
                <w:ilvl w:val="0"/>
                <w:numId w:val="16"/>
              </w:numPr>
              <w:spacing w:line="360" w:lineRule="auto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А.А. Барташеевич «Конструирование мебели»  М. 2007</w:t>
            </w:r>
          </w:p>
          <w:p w14:paraId="3895C2FB" w14:textId="77777777" w:rsidR="000A392E" w:rsidRPr="000A392E" w:rsidRDefault="000A392E" w:rsidP="000A392E">
            <w:pPr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Михайлов Г. М. Инженерная графика. Тамбов, ТГТУ. 2015</w:t>
            </w:r>
          </w:p>
          <w:p w14:paraId="6465D7FF" w14:textId="77777777" w:rsidR="000A392E" w:rsidRPr="000A392E" w:rsidRDefault="000A392E" w:rsidP="000A392E">
            <w:pPr>
              <w:numPr>
                <w:ilvl w:val="0"/>
                <w:numId w:val="16"/>
              </w:numPr>
              <w:jc w:val="both"/>
              <w:rPr>
                <w:b/>
                <w:sz w:val="20"/>
                <w:szCs w:val="20"/>
              </w:rPr>
            </w:pPr>
            <w:r w:rsidRPr="000A392E">
              <w:rPr>
                <w:b/>
                <w:sz w:val="20"/>
                <w:szCs w:val="20"/>
              </w:rPr>
              <w:t>Балацкий К. К. Начертательная геометрия и инженерная графика, Кемеровский технический институт пищевой промышленности, 2013</w:t>
            </w:r>
          </w:p>
          <w:p w14:paraId="45DE74D5" w14:textId="295E2925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554E5AB7" w14:textId="7A20B8D9" w:rsidR="00C76AD1" w:rsidRPr="0081468D" w:rsidRDefault="00C76AD1" w:rsidP="002E2704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6B94F95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6B1938">
                <w:rPr>
                  <w:rStyle w:val="af9"/>
                  <w:b/>
                  <w:sz w:val="22"/>
                  <w:lang w:val="en-US"/>
                </w:rPr>
                <w:t>b</w:t>
              </w:r>
              <w:r w:rsidR="006B1938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6B1938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 xml:space="preserve">Это оценивание освоения ожидаемых результатов обучения в соотнесенности с </w:t>
            </w:r>
            <w:r w:rsidRPr="0034309A">
              <w:rPr>
                <w:sz w:val="16"/>
                <w:szCs w:val="16"/>
              </w:rPr>
              <w:lastRenderedPageBreak/>
              <w:t>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B63BE75" w:rsidR="008642A4" w:rsidRPr="006629DD" w:rsidRDefault="002668F7" w:rsidP="006629D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36C1C">
              <w:rPr>
                <w:b/>
                <w:sz w:val="20"/>
                <w:szCs w:val="20"/>
              </w:rPr>
              <w:t>МОДУЛЬ 1</w:t>
            </w:r>
            <w:r w:rsidR="008642A4" w:rsidRPr="00A36C1C">
              <w:rPr>
                <w:b/>
                <w:sz w:val="20"/>
                <w:szCs w:val="20"/>
              </w:rPr>
              <w:t xml:space="preserve"> </w:t>
            </w:r>
            <w:r w:rsidR="008642A4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A36C1C" w:rsidRPr="00A36C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664C" w:rsidRPr="0032664C">
              <w:rPr>
                <w:color w:val="000000" w:themeColor="text1"/>
                <w:sz w:val="22"/>
              </w:rPr>
              <w:t xml:space="preserve">История </w:t>
            </w:r>
            <w:r w:rsidR="0032664C" w:rsidRPr="0032664C">
              <w:rPr>
                <w:color w:val="000000" w:themeColor="text1"/>
                <w:sz w:val="22"/>
                <w:lang w:val="kk-KZ"/>
              </w:rPr>
              <w:t>социально-психологического плаката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F6270E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31D83EB4" w14:textId="5B49E057" w:rsidR="008E2AA7" w:rsidRPr="009E40F8" w:rsidRDefault="008358C3" w:rsidP="008E2AA7">
            <w:pPr>
              <w:pStyle w:val="aff1"/>
              <w:rPr>
                <w:color w:val="000000" w:themeColor="text1"/>
                <w:sz w:val="22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</w:t>
            </w:r>
            <w:r w:rsidR="00C05E4D">
              <w:rPr>
                <w:b/>
                <w:color w:val="000000" w:themeColor="text1"/>
                <w:sz w:val="22"/>
                <w:lang w:val="kk-KZ"/>
              </w:rPr>
              <w:t>социально</w:t>
            </w:r>
            <w:r w:rsidR="00327938">
              <w:rPr>
                <w:b/>
                <w:color w:val="000000" w:themeColor="text1"/>
                <w:sz w:val="22"/>
                <w:lang w:val="kk-KZ"/>
              </w:rPr>
              <w:t>-психологического</w:t>
            </w:r>
            <w:r w:rsidR="003A012E">
              <w:rPr>
                <w:b/>
                <w:color w:val="000000" w:themeColor="text1"/>
                <w:sz w:val="22"/>
                <w:lang w:val="kk-KZ"/>
              </w:rPr>
              <w:t xml:space="preserve"> плаката</w:t>
            </w:r>
            <w:r w:rsidR="008E2AA7" w:rsidRPr="009E40F8">
              <w:rPr>
                <w:b/>
                <w:color w:val="000000" w:themeColor="text1"/>
                <w:sz w:val="22"/>
              </w:rPr>
              <w:t>.</w:t>
            </w:r>
            <w:r w:rsidR="008E2AA7" w:rsidRPr="009E40F8">
              <w:rPr>
                <w:color w:val="000000" w:themeColor="text1"/>
                <w:sz w:val="22"/>
              </w:rPr>
              <w:t xml:space="preserve"> </w:t>
            </w:r>
          </w:p>
          <w:p w14:paraId="2B52BA6E" w14:textId="752EF52F" w:rsidR="008642A4" w:rsidRPr="009E40F8" w:rsidRDefault="00C05E4D" w:rsidP="00693F45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0208E1">
              <w:rPr>
                <w:b/>
                <w:sz w:val="20"/>
                <w:szCs w:val="20"/>
              </w:rPr>
              <w:t>Психологические эффекты восприятия дизайна</w:t>
            </w:r>
            <w:r w:rsidR="003A01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как область дизайнерской деятельности. Общие сведения о развитии </w:t>
            </w:r>
            <w:r w:rsidR="00693F45">
              <w:rPr>
                <w:bCs/>
                <w:color w:val="000000" w:themeColor="text1"/>
                <w:sz w:val="20"/>
                <w:szCs w:val="20"/>
                <w:lang w:val="kk-KZ"/>
              </w:rPr>
              <w:t>социального</w:t>
            </w:r>
            <w:r w:rsidR="003A012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плаката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0DECD6E3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22838" w14:textId="7997A27D" w:rsidR="00C21B4E" w:rsidRPr="009E40F8" w:rsidRDefault="00A36C1C" w:rsidP="00C21B4E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9E40F8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0" w:name="_Hlk157382544"/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3A01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выполнение </w:t>
            </w:r>
            <w:r w:rsidR="00C05E4D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</w:t>
            </w:r>
            <w:r w:rsidR="00E07AAE">
              <w:rPr>
                <w:b/>
                <w:color w:val="000000" w:themeColor="text1"/>
                <w:sz w:val="20"/>
                <w:szCs w:val="20"/>
                <w:lang w:val="kk-KZ"/>
              </w:rPr>
              <w:t>о- психологических</w:t>
            </w:r>
            <w:r w:rsidR="003A01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3A012E">
              <w:rPr>
                <w:color w:val="000000" w:themeColor="text1"/>
                <w:sz w:val="22"/>
                <w:szCs w:val="22"/>
                <w:lang w:val="kk-KZ"/>
              </w:rPr>
              <w:t xml:space="preserve">изготовления </w:t>
            </w:r>
            <w:r w:rsidR="00327938" w:rsidRPr="00327938">
              <w:rPr>
                <w:color w:val="000000" w:themeColor="text1"/>
                <w:sz w:val="22"/>
                <w:lang w:val="kk-KZ"/>
              </w:rPr>
              <w:t>социально-психологического</w:t>
            </w:r>
            <w:r w:rsidR="003A012E">
              <w:rPr>
                <w:color w:val="000000" w:themeColor="text1"/>
                <w:sz w:val="22"/>
                <w:szCs w:val="22"/>
                <w:lang w:val="kk-KZ"/>
              </w:rPr>
              <w:t xml:space="preserve"> плаката</w:t>
            </w:r>
            <w:r w:rsidR="00C21B4E" w:rsidRPr="009E40F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315B227B" w14:textId="495DFA46" w:rsidR="00EB7848" w:rsidRPr="009E40F8" w:rsidRDefault="0083082A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 xml:space="preserve">Формирование </w:t>
            </w:r>
            <w:r w:rsidR="00327938" w:rsidRPr="00327938">
              <w:rPr>
                <w:color w:val="000000" w:themeColor="text1"/>
                <w:sz w:val="22"/>
                <w:lang w:val="kk-KZ"/>
              </w:rPr>
              <w:t>социально-психологическ</w:t>
            </w:r>
            <w:r w:rsidR="00327938">
              <w:rPr>
                <w:color w:val="000000" w:themeColor="text1"/>
                <w:sz w:val="22"/>
                <w:lang w:val="kk-KZ"/>
              </w:rPr>
              <w:t>их</w:t>
            </w:r>
            <w:r w:rsidR="003A012E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EB784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bookmarkEnd w:id="0"/>
          <w:p w14:paraId="34E2664F" w14:textId="50246298" w:rsidR="008642A4" w:rsidRPr="009E40F8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9E40F8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51FC690D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D487446" w14:textId="7261A186" w:rsidR="008E2AA7" w:rsidRPr="008C0108" w:rsidRDefault="00F6270E" w:rsidP="008E2AA7">
            <w:pPr>
              <w:pStyle w:val="aff1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1-2.  "</w:t>
            </w:r>
            <w:r w:rsidRPr="008C0108">
              <w:rPr>
                <w:bCs/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8C0108" w:rsidRPr="008C0108">
              <w:rPr>
                <w:color w:val="000000" w:themeColor="text1"/>
                <w:sz w:val="20"/>
                <w:szCs w:val="20"/>
                <w:lang w:val="kk-KZ"/>
              </w:rPr>
              <w:t>изготовления рекламного плаката</w:t>
            </w:r>
            <w:r w:rsidR="006D1CAB">
              <w:rPr>
                <w:color w:val="000000" w:themeColor="text1"/>
                <w:sz w:val="20"/>
                <w:szCs w:val="20"/>
              </w:rPr>
              <w:t>,</w:t>
            </w:r>
            <w:r w:rsidR="008E2AA7" w:rsidRPr="008C010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3A13DE3" w14:textId="11E6EA16" w:rsidR="008642A4" w:rsidRPr="009E40F8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8C0108">
              <w:rPr>
                <w:bCs/>
                <w:color w:val="000000" w:themeColor="text1"/>
                <w:sz w:val="20"/>
                <w:szCs w:val="20"/>
              </w:rPr>
              <w:t xml:space="preserve"> используемые термины и определения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3F2DC5" w:rsidRDefault="00A36C1C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0598EC40" w:rsidR="008642A4" w:rsidRPr="009E40F8" w:rsidRDefault="008642A4" w:rsidP="00C05E4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E11E3" w:rsidRPr="009E40F8">
              <w:rPr>
                <w:b/>
                <w:color w:val="000000" w:themeColor="text1"/>
                <w:sz w:val="22"/>
              </w:rPr>
              <w:t xml:space="preserve">История развития </w:t>
            </w:r>
            <w:r w:rsidR="00342E23">
              <w:rPr>
                <w:b/>
                <w:color w:val="000000" w:themeColor="text1"/>
                <w:sz w:val="22"/>
                <w:lang w:val="kk-KZ"/>
              </w:rPr>
              <w:t>социально-психологического</w:t>
            </w:r>
            <w:r w:rsidR="00693F45">
              <w:rPr>
                <w:b/>
                <w:color w:val="000000" w:themeColor="text1"/>
                <w:sz w:val="22"/>
                <w:lang w:val="kk-KZ"/>
              </w:rPr>
              <w:t xml:space="preserve"> плаката</w:t>
            </w:r>
            <w:r w:rsidR="001E11E3" w:rsidRPr="009E40F8">
              <w:rPr>
                <w:b/>
                <w:color w:val="000000" w:themeColor="text1"/>
                <w:sz w:val="22"/>
              </w:rPr>
              <w:t>.</w:t>
            </w:r>
            <w:r w:rsidR="001E11E3" w:rsidRPr="009E40F8">
              <w:rPr>
                <w:color w:val="000000" w:themeColor="text1"/>
                <w:sz w:val="22"/>
              </w:rPr>
              <w:t xml:space="preserve"> 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(графические элементы в продукции </w:t>
            </w:r>
            <w:r w:rsidR="001E11E3" w:rsidRPr="009E40F8">
              <w:rPr>
                <w:color w:val="000000" w:themeColor="text1"/>
                <w:sz w:val="20"/>
                <w:szCs w:val="20"/>
              </w:rPr>
              <w:t>–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11E3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геометрические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элементы</w:t>
            </w:r>
            <w:r w:rsidR="00A36C1C" w:rsidRPr="009E40F8">
              <w:rPr>
                <w:color w:val="000000" w:themeColor="text1"/>
                <w:sz w:val="20"/>
                <w:szCs w:val="20"/>
              </w:rPr>
              <w:t xml:space="preserve">). Назначение, задачи и классификация 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пла</w:t>
            </w:r>
            <w:r w:rsidR="00D3641A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ата.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49FEEE7" w:rsidR="008642A4" w:rsidRPr="003F2DC5" w:rsidRDefault="004C075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6DB4CAE6" w:rsidR="00AA3189" w:rsidRPr="009E40F8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>изготовления</w:t>
            </w:r>
            <w:r w:rsidR="006D1CA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93F45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6B78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>ов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Pr="009E40F8">
              <w:rPr>
                <w:color w:val="000000" w:themeColor="text1"/>
                <w:sz w:val="20"/>
                <w:szCs w:val="20"/>
              </w:rPr>
              <w:t>Требования к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орнаменту</w:t>
            </w:r>
            <w:r w:rsidRPr="009E40F8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6D1CAB">
              <w:rPr>
                <w:color w:val="000000" w:themeColor="text1"/>
                <w:sz w:val="20"/>
                <w:szCs w:val="20"/>
                <w:lang w:val="kk-KZ"/>
              </w:rPr>
              <w:t>социального</w:t>
            </w:r>
            <w:r w:rsidR="006B781B">
              <w:rPr>
                <w:color w:val="000000" w:themeColor="text1"/>
                <w:sz w:val="20"/>
                <w:szCs w:val="20"/>
                <w:lang w:val="kk-KZ"/>
              </w:rPr>
              <w:t>ного плаката.</w:t>
            </w:r>
          </w:p>
          <w:p w14:paraId="02BB0B96" w14:textId="2E2E79A6" w:rsidR="008642A4" w:rsidRPr="009E40F8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8FD16B5" w:rsidR="008642A4" w:rsidRPr="009E40F8" w:rsidRDefault="00F6270E" w:rsidP="008E2AA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 xml:space="preserve">элементов </w:t>
            </w:r>
            <w:r w:rsidR="008E2AA7" w:rsidRPr="009E40F8">
              <w:rPr>
                <w:color w:val="000000" w:themeColor="text1"/>
                <w:sz w:val="20"/>
                <w:szCs w:val="20"/>
                <w:lang w:val="kk-KZ"/>
              </w:rPr>
              <w:t>национального орнамента</w:t>
            </w:r>
            <w:r w:rsidR="00F77EFF" w:rsidRPr="009E40F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AA3189" w:rsidRPr="009E40F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9E40F8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9E40F8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9E40F8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5615A0EF" w:rsidR="002F7F65" w:rsidRPr="009E40F8" w:rsidRDefault="00AA3189" w:rsidP="00F849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Дизайн среды: украшение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промышленных объектов, украшение транспорта, система ориентации,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фотоальбомы, книги, журналы,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сайты,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флаг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вымпел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плакат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афиш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рекламн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ые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доск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и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реклам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е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 xml:space="preserve"> щиты,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баннер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брандмауэр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тейблент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, ука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затели, вывески, световые коробы и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т.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9F8" w:rsidRPr="009E40F8">
              <w:rPr>
                <w:bCs/>
                <w:color w:val="000000" w:themeColor="text1"/>
                <w:sz w:val="20"/>
                <w:szCs w:val="20"/>
              </w:rPr>
              <w:t>д,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5BED5BB3" w:rsidR="00465021" w:rsidRPr="009E40F8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9E40F8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изготовления </w:t>
            </w:r>
            <w:r w:rsidR="001F0361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C94C46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A35EE">
              <w:rPr>
                <w:color w:val="000000" w:themeColor="text1"/>
                <w:sz w:val="20"/>
                <w:szCs w:val="20"/>
                <w:lang w:val="kk-KZ"/>
              </w:rPr>
              <w:t>Социальные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плакаты</w:t>
            </w:r>
            <w:r w:rsidR="00C94C46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как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образцы </w:t>
            </w:r>
            <w:r w:rsidR="009D12C2">
              <w:rPr>
                <w:bCs/>
                <w:color w:val="000000" w:themeColor="text1"/>
                <w:sz w:val="20"/>
                <w:szCs w:val="20"/>
                <w:lang w:val="kk-KZ"/>
              </w:rPr>
              <w:t>графического</w:t>
            </w:r>
            <w:r w:rsidR="00EF36D4" w:rsidRPr="009E40F8">
              <w:rPr>
                <w:bCs/>
                <w:color w:val="000000" w:themeColor="text1"/>
                <w:sz w:val="20"/>
                <w:szCs w:val="20"/>
              </w:rPr>
              <w:t xml:space="preserve"> искусства. </w:t>
            </w:r>
          </w:p>
          <w:p w14:paraId="55E39307" w14:textId="21E31C29" w:rsidR="002F7F65" w:rsidRPr="009E40F8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4E7B1CAA" w:rsidR="00EF36D4" w:rsidRPr="009E40F8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</w:t>
            </w:r>
            <w:r w:rsidR="00824F58">
              <w:rPr>
                <w:bCs/>
                <w:color w:val="000000" w:themeColor="text1"/>
                <w:sz w:val="20"/>
                <w:szCs w:val="20"/>
                <w:lang w:val="kk-KZ"/>
              </w:rPr>
              <w:t>плака</w:t>
            </w:r>
            <w:r w:rsidR="00120FFE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51CC58E" w14:textId="3130BEFB" w:rsidR="002F7F65" w:rsidRPr="009E40F8" w:rsidRDefault="00834CF3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</w:t>
            </w:r>
            <w:r w:rsidR="007F5350" w:rsidRPr="009E40F8">
              <w:rPr>
                <w:bCs/>
                <w:color w:val="000000" w:themeColor="text1"/>
                <w:sz w:val="20"/>
                <w:szCs w:val="20"/>
              </w:rPr>
              <w:t xml:space="preserve">ндаш, цветные карандаши,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9E40F8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9E40F8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287D94A7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изготовления </w:t>
            </w:r>
            <w:r w:rsidR="001F0361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социальны</w:t>
            </w:r>
            <w:r w:rsidR="0032664C">
              <w:rPr>
                <w:b/>
                <w:color w:val="000000" w:themeColor="text1"/>
                <w:sz w:val="20"/>
                <w:szCs w:val="20"/>
                <w:lang w:val="kk-KZ"/>
              </w:rPr>
              <w:t>но-психологических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bookmarkStart w:id="1" w:name="_GoBack"/>
            <w:bookmarkEnd w:id="1"/>
            <w:r w:rsidR="00153434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3434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плакатов.</w:t>
            </w:r>
          </w:p>
          <w:p w14:paraId="487A6C96" w14:textId="7F41C3B3" w:rsidR="00080FF0" w:rsidRPr="009E40F8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1B026D18" w:rsidR="0028445E" w:rsidRPr="009E40F8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Полиграфические технологии. Графическое оформление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полиграфической продукции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0BC5E931" w14:textId="003DA44D" w:rsidR="00941A7A" w:rsidRPr="009E40F8" w:rsidRDefault="00E84F4B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9E40F8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9E40F8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9E40F8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  <w:r w:rsidR="0028445E">
              <w:rPr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9E40F8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E79E3C" w14:textId="325A0AC7" w:rsidR="009E40F8" w:rsidRPr="009E40F8" w:rsidRDefault="0028445E" w:rsidP="009E40F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5-6-практическое занятие.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изготовления </w:t>
            </w:r>
            <w:r w:rsidR="001F0361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Сбор фотоматериалов, обработка и ретушь фотоматериалов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6A5EFB39" w14:textId="23544258" w:rsidR="00DB68C0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7ACBA55" w:rsidR="00DB68C0" w:rsidRPr="009E40F8" w:rsidRDefault="0028445E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9E40F8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Маркировка продукции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Современные печатные материалы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830F82">
              <w:rPr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1E0C25E" w:rsidR="00941A7A" w:rsidRPr="009E40F8" w:rsidRDefault="00830F82" w:rsidP="009E40F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Материалы для производства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товаров с применением национальных орнаментов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для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954D96"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Оформление тары и упаковки средствами полиграфии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 Организация процесса упаковки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товаров с применением национальных орнаментов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, перспективы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их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развития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дл разработки </w:t>
            </w:r>
            <w:r w:rsidR="001F0361" w:rsidRPr="001F0361">
              <w:rPr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422F453" w14:textId="35D54E85" w:rsidR="00941A7A" w:rsidRPr="00926793" w:rsidRDefault="0092679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0B90D90" w:rsidR="00941A7A" w:rsidRPr="00E66115" w:rsidRDefault="00E6611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40</w:t>
            </w: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46568C8D" w:rsidR="00830F82" w:rsidRPr="009E40F8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9E40F8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практическое занятие.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Разработка и 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изготовления </w:t>
            </w:r>
            <w:r w:rsidR="001F0361" w:rsidRPr="001F0361">
              <w:rPr>
                <w:b/>
                <w:color w:val="000000" w:themeColor="text1"/>
                <w:sz w:val="20"/>
                <w:szCs w:val="20"/>
                <w:lang w:val="kk-KZ"/>
              </w:rPr>
              <w:t>социальных</w:t>
            </w:r>
            <w:r w:rsidR="0066114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плакатов</w:t>
            </w:r>
            <w:r w:rsidR="00661149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E40F8" w:rsidRPr="009E40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(завершение). 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Методы и приемы создания </w:t>
            </w:r>
            <w:r w:rsidR="00954D96">
              <w:rPr>
                <w:bCs/>
                <w:color w:val="000000" w:themeColor="text1"/>
                <w:sz w:val="20"/>
                <w:szCs w:val="20"/>
                <w:lang w:val="kk-KZ"/>
              </w:rPr>
              <w:t>рекламных плакатов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. Выполнение создания </w:t>
            </w:r>
            <w:r w:rsidR="009E40F8" w:rsidRPr="009E40F8">
              <w:rPr>
                <w:bCs/>
                <w:color w:val="000000" w:themeColor="text1"/>
                <w:sz w:val="20"/>
                <w:szCs w:val="20"/>
                <w:lang w:val="kk-KZ"/>
              </w:rPr>
              <w:t>орнамента</w:t>
            </w:r>
            <w:r w:rsidRPr="009E40F8">
              <w:rPr>
                <w:bCs/>
                <w:color w:val="000000" w:themeColor="text1"/>
                <w:sz w:val="20"/>
                <w:szCs w:val="20"/>
              </w:rPr>
              <w:t xml:space="preserve"> с помощью широкоформатных ручек.</w:t>
            </w:r>
          </w:p>
          <w:p w14:paraId="2104BE23" w14:textId="21B83ACC" w:rsidR="00941A7A" w:rsidRPr="009E40F8" w:rsidRDefault="009E40F8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E40F8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5332184F" w:rsidR="00941A7A" w:rsidRPr="00926793" w:rsidRDefault="0092679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3F2DC5" w:rsidRDefault="00802BBF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>Р</w:t>
            </w:r>
            <w:r w:rsidR="00941A7A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44DB66F8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 xml:space="preserve">Разработка комплекса элементов </w:t>
      </w:r>
      <w:r w:rsidR="001919A3">
        <w:rPr>
          <w:rStyle w:val="normaltextrun"/>
          <w:b/>
          <w:bCs/>
          <w:sz w:val="20"/>
          <w:szCs w:val="20"/>
          <w:lang w:val="kk-KZ"/>
        </w:rPr>
        <w:t>национального орнамента</w:t>
      </w:r>
      <w:r w:rsidR="004F561B">
        <w:rPr>
          <w:rStyle w:val="normaltextrun"/>
          <w:b/>
          <w:bCs/>
          <w:sz w:val="20"/>
          <w:szCs w:val="20"/>
          <w:lang w:val="kk-KZ"/>
        </w:rPr>
        <w:t>в дизайне</w:t>
      </w:r>
      <w:r w:rsidR="001919A3">
        <w:rPr>
          <w:rStyle w:val="normaltextrun"/>
          <w:b/>
          <w:bCs/>
          <w:sz w:val="20"/>
          <w:szCs w:val="20"/>
          <w:lang w:val="kk-KZ"/>
        </w:rPr>
        <w:t xml:space="preserve"> на основе разработки </w:t>
      </w:r>
      <w:r w:rsidR="001F0361">
        <w:rPr>
          <w:b/>
          <w:color w:val="000000" w:themeColor="text1"/>
          <w:sz w:val="22"/>
          <w:lang w:val="kk-KZ"/>
        </w:rPr>
        <w:t>С</w:t>
      </w:r>
      <w:r w:rsidR="001F0361">
        <w:rPr>
          <w:b/>
          <w:color w:val="000000" w:themeColor="text1"/>
          <w:sz w:val="22"/>
          <w:lang w:val="kk-KZ"/>
        </w:rPr>
        <w:t>оциально-психологическ</w:t>
      </w:r>
      <w:r w:rsidR="001F0361">
        <w:rPr>
          <w:b/>
          <w:color w:val="000000" w:themeColor="text1"/>
          <w:sz w:val="22"/>
          <w:lang w:val="kk-KZ"/>
        </w:rPr>
        <w:t>их</w:t>
      </w:r>
      <w:r w:rsidR="001F0361">
        <w:rPr>
          <w:b/>
          <w:color w:val="000000" w:themeColor="text1"/>
          <w:sz w:val="22"/>
          <w:lang w:val="kk-KZ"/>
        </w:rPr>
        <w:t xml:space="preserve"> плакат</w:t>
      </w:r>
      <w:r w:rsidR="001F0361">
        <w:rPr>
          <w:b/>
          <w:color w:val="000000" w:themeColor="text1"/>
          <w:sz w:val="22"/>
          <w:lang w:val="kk-KZ"/>
        </w:rPr>
        <w:t>ов</w:t>
      </w:r>
      <w:r w:rsidR="001F0361" w:rsidRPr="00F76949">
        <w:rPr>
          <w:rStyle w:val="normaltextrun"/>
          <w:b/>
          <w:bCs/>
          <w:sz w:val="20"/>
          <w:szCs w:val="20"/>
        </w:rPr>
        <w:t xml:space="preserve"> </w:t>
      </w:r>
      <w:r w:rsidRPr="00F76949">
        <w:rPr>
          <w:rStyle w:val="normaltextrun"/>
          <w:b/>
          <w:bCs/>
          <w:sz w:val="20"/>
          <w:szCs w:val="20"/>
        </w:rPr>
        <w:t>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607"/>
        <w:gridCol w:w="1563"/>
        <w:gridCol w:w="2113"/>
        <w:gridCol w:w="2311"/>
      </w:tblGrid>
      <w:tr w:rsidR="00A659F1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9F1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4511ADC" w:rsidR="00671C6E" w:rsidRPr="00BF4583" w:rsidRDefault="00671C6E" w:rsidP="00282F66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82F66">
              <w:rPr>
                <w:rStyle w:val="eop"/>
                <w:sz w:val="20"/>
                <w:szCs w:val="20"/>
                <w:lang w:val="kk-KZ"/>
              </w:rPr>
              <w:t>социально- психологическо</w:t>
            </w:r>
            <w:r w:rsidR="00282F66">
              <w:rPr>
                <w:rStyle w:val="eop"/>
                <w:sz w:val="20"/>
                <w:szCs w:val="20"/>
                <w:lang w:val="kk-KZ"/>
              </w:rPr>
              <w:t>го</w:t>
            </w:r>
            <w:r w:rsidR="00282F66">
              <w:rPr>
                <w:rStyle w:val="eop"/>
                <w:sz w:val="20"/>
                <w:szCs w:val="20"/>
                <w:lang w:val="kk-KZ"/>
              </w:rPr>
              <w:t xml:space="preserve"> плакатау</w:t>
            </w:r>
            <w:r w:rsidR="005C1846">
              <w:rPr>
                <w:rStyle w:val="eop"/>
                <w:sz w:val="20"/>
                <w:szCs w:val="20"/>
                <w:lang w:val="kk-KZ"/>
              </w:rPr>
              <w:t xml:space="preserve"> плаката</w:t>
            </w:r>
            <w:r w:rsidR="00A65632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04894CF6" w:rsidR="00671C6E" w:rsidRPr="004F561B" w:rsidRDefault="00FF3579" w:rsidP="00B1182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 xml:space="preserve">меет понятие </w:t>
            </w:r>
            <w:r w:rsidR="00A659F1">
              <w:rPr>
                <w:rStyle w:val="eop"/>
                <w:sz w:val="20"/>
                <w:szCs w:val="20"/>
                <w:lang w:val="kk-KZ"/>
              </w:rPr>
              <w:t>социально- психологическо</w:t>
            </w:r>
            <w:r w:rsidR="00A659F1">
              <w:rPr>
                <w:rStyle w:val="eop"/>
                <w:sz w:val="20"/>
                <w:szCs w:val="20"/>
                <w:lang w:val="kk-KZ"/>
              </w:rPr>
              <w:t>м</w:t>
            </w:r>
            <w:r w:rsidR="00A659F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плакате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  <w:r w:rsidR="004F561B">
              <w:rPr>
                <w:rStyle w:val="eop"/>
                <w:sz w:val="20"/>
                <w:szCs w:val="20"/>
                <w:lang w:val="kk-KZ"/>
              </w:rPr>
              <w:t>в дизайне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0747A00D" w:rsidR="00671C6E" w:rsidRPr="00BF4583" w:rsidRDefault="00FF3579" w:rsidP="00B1182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</w:t>
            </w:r>
            <w:r w:rsidR="00B11822">
              <w:rPr>
                <w:rStyle w:val="eop"/>
                <w:sz w:val="20"/>
                <w:szCs w:val="20"/>
                <w:lang w:val="kk-KZ"/>
              </w:rPr>
              <w:t xml:space="preserve">социально- психологического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06296F96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C43270">
              <w:rPr>
                <w:rStyle w:val="eop"/>
                <w:sz w:val="20"/>
                <w:szCs w:val="20"/>
                <w:lang w:val="kk-KZ"/>
              </w:rPr>
              <w:t xml:space="preserve">по </w:t>
            </w:r>
            <w:r w:rsidR="00B11822">
              <w:rPr>
                <w:rStyle w:val="eop"/>
                <w:sz w:val="20"/>
                <w:szCs w:val="20"/>
                <w:lang w:val="kk-KZ"/>
              </w:rPr>
              <w:t>социально- психологическ</w:t>
            </w:r>
            <w:r w:rsidR="00B11822">
              <w:rPr>
                <w:rStyle w:val="eop"/>
                <w:sz w:val="20"/>
                <w:szCs w:val="20"/>
                <w:lang w:val="kk-KZ"/>
              </w:rPr>
              <w:t xml:space="preserve">му </w:t>
            </w:r>
            <w:r w:rsidR="00140AB4">
              <w:rPr>
                <w:rStyle w:val="eop"/>
                <w:sz w:val="20"/>
                <w:szCs w:val="20"/>
                <w:lang w:val="kk-KZ"/>
              </w:rPr>
              <w:t xml:space="preserve"> плакату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A659F1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C0766F" w14:textId="77777777" w:rsidR="00EE057C" w:rsidRDefault="006E0D4C" w:rsidP="00EE057C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sz w:val="22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Разобраться, что такое </w:t>
            </w:r>
            <w:r w:rsidR="00EE057C">
              <w:rPr>
                <w:b/>
                <w:color w:val="000000" w:themeColor="text1"/>
                <w:sz w:val="22"/>
                <w:lang w:val="kk-KZ"/>
              </w:rPr>
              <w:t>социально-психологическ</w:t>
            </w:r>
            <w:r w:rsidR="00EE057C">
              <w:rPr>
                <w:b/>
                <w:color w:val="000000" w:themeColor="text1"/>
                <w:sz w:val="22"/>
                <w:lang w:val="kk-KZ"/>
              </w:rPr>
              <w:t>ий</w:t>
            </w:r>
          </w:p>
          <w:p w14:paraId="69DDEF5A" w14:textId="35035A27" w:rsidR="00684A34" w:rsidRPr="00422101" w:rsidRDefault="00EE057C" w:rsidP="00EE057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>
              <w:rPr>
                <w:b/>
                <w:color w:val="000000" w:themeColor="text1"/>
                <w:sz w:val="22"/>
                <w:lang w:val="kk-KZ"/>
              </w:rPr>
              <w:t>плакат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6E0D4C" w:rsidRPr="00422101">
              <w:rPr>
                <w:rStyle w:val="eop"/>
                <w:b/>
                <w:bCs/>
                <w:sz w:val="20"/>
                <w:szCs w:val="20"/>
              </w:rPr>
              <w:t>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094C5CC6" w:rsidR="00684A34" w:rsidRPr="004F561B" w:rsidRDefault="00CE7880" w:rsidP="00E33C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</w:t>
            </w:r>
            <w:r w:rsidR="00E33CA6">
              <w:rPr>
                <w:rStyle w:val="eop"/>
                <w:sz w:val="20"/>
                <w:szCs w:val="20"/>
                <w:lang w:val="kk-KZ"/>
              </w:rPr>
              <w:t>социальный</w:t>
            </w:r>
            <w:r w:rsidR="005C1846">
              <w:rPr>
                <w:rStyle w:val="eop"/>
                <w:sz w:val="20"/>
                <w:szCs w:val="20"/>
                <w:lang w:val="kk-KZ"/>
              </w:rPr>
              <w:t xml:space="preserve"> плакат</w:t>
            </w:r>
            <w:r w:rsidR="005C1846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в дизайне,</w:t>
            </w:r>
            <w:r w:rsidRPr="009655F7">
              <w:rPr>
                <w:rStyle w:val="eop"/>
                <w:sz w:val="20"/>
                <w:szCs w:val="20"/>
              </w:rPr>
              <w:t xml:space="preserve"> Ориентируется в его особенностях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698B2A2F" w:rsidR="00684A34" w:rsidRPr="009655F7" w:rsidRDefault="009655F7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</w:t>
            </w:r>
            <w:r w:rsidR="00B11822">
              <w:rPr>
                <w:rStyle w:val="eop"/>
                <w:sz w:val="20"/>
                <w:szCs w:val="20"/>
                <w:lang w:val="kk-KZ"/>
              </w:rPr>
              <w:t>социально- психологического</w:t>
            </w:r>
            <w:r w:rsidR="00140AB4">
              <w:rPr>
                <w:rStyle w:val="eop"/>
                <w:sz w:val="20"/>
                <w:szCs w:val="20"/>
                <w:lang w:val="kk-KZ"/>
              </w:rPr>
              <w:t xml:space="preserve"> 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A077F" w14:textId="00DB0542" w:rsidR="00684A34" w:rsidRPr="006E0D4C" w:rsidRDefault="006E0D4C" w:rsidP="007A479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E0D4C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рекламного плаката</w:t>
            </w:r>
            <w:r w:rsidR="00140AB4">
              <w:rPr>
                <w:rStyle w:val="eop"/>
                <w:sz w:val="20"/>
                <w:szCs w:val="20"/>
              </w:rPr>
              <w:t xml:space="preserve"> </w:t>
            </w:r>
            <w:r w:rsidRPr="006E0D4C">
              <w:rPr>
                <w:rStyle w:val="normaltextrun"/>
                <w:sz w:val="20"/>
                <w:szCs w:val="20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</w:rPr>
              <w:t xml:space="preserve">знание особенностей </w:t>
            </w:r>
            <w:r w:rsidR="007A4797">
              <w:rPr>
                <w:rStyle w:val="eop"/>
                <w:sz w:val="20"/>
                <w:szCs w:val="20"/>
                <w:lang w:val="kk-KZ"/>
              </w:rPr>
              <w:t xml:space="preserve">социально- психологического </w:t>
            </w:r>
            <w:r w:rsidR="00140AB4">
              <w:rPr>
                <w:rStyle w:val="eop"/>
                <w:sz w:val="20"/>
                <w:szCs w:val="20"/>
                <w:lang w:val="kk-KZ"/>
              </w:rPr>
              <w:t>плаката</w:t>
            </w:r>
            <w:r w:rsidR="00140AB4">
              <w:rPr>
                <w:rStyle w:val="eop"/>
                <w:sz w:val="20"/>
                <w:szCs w:val="20"/>
              </w:rPr>
              <w:t xml:space="preserve">  </w:t>
            </w:r>
          </w:p>
        </w:tc>
      </w:tr>
      <w:tr w:rsidR="00A659F1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0550D6DF" w:rsidR="006E0D4C" w:rsidRPr="004F561B" w:rsidRDefault="006E0D4C" w:rsidP="0047192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</w:t>
            </w:r>
            <w:r w:rsidR="00471921" w:rsidRPr="00C05E4D">
              <w:rPr>
                <w:b/>
                <w:color w:val="000000"/>
                <w:sz w:val="20"/>
                <w:szCs w:val="20"/>
              </w:rPr>
              <w:t>Психологически</w:t>
            </w:r>
            <w:r w:rsidR="00471921">
              <w:rPr>
                <w:b/>
                <w:color w:val="000000"/>
                <w:sz w:val="20"/>
                <w:szCs w:val="20"/>
              </w:rPr>
              <w:t>м</w:t>
            </w:r>
            <w:r w:rsidR="00471921" w:rsidRPr="00C05E4D">
              <w:rPr>
                <w:b/>
                <w:color w:val="000000"/>
                <w:sz w:val="20"/>
                <w:szCs w:val="20"/>
              </w:rPr>
              <w:t xml:space="preserve"> эффект</w:t>
            </w:r>
            <w:r w:rsidR="00471921">
              <w:rPr>
                <w:b/>
                <w:color w:val="000000"/>
                <w:sz w:val="20"/>
                <w:szCs w:val="20"/>
              </w:rPr>
              <w:t xml:space="preserve">ам </w:t>
            </w:r>
            <w:r w:rsidR="00471921" w:rsidRPr="00C05E4D">
              <w:rPr>
                <w:b/>
                <w:color w:val="000000"/>
                <w:sz w:val="20"/>
                <w:szCs w:val="20"/>
              </w:rPr>
              <w:t>восприятия дизайна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427C0EF3" w:rsidR="006E0D4C" w:rsidRPr="003E0CFC" w:rsidRDefault="003E0CFC" w:rsidP="001B175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 xml:space="preserve">ый итоговый результат. Отличный </w:t>
            </w:r>
            <w:r w:rsidR="004F561B">
              <w:rPr>
                <w:rStyle w:val="normaltextrun"/>
                <w:sz w:val="20"/>
                <w:szCs w:val="20"/>
                <w:lang w:val="kk-KZ"/>
              </w:rPr>
              <w:t xml:space="preserve">проект по </w:t>
            </w:r>
            <w:r w:rsidR="001B1751">
              <w:rPr>
                <w:rStyle w:val="eop"/>
                <w:sz w:val="20"/>
                <w:szCs w:val="20"/>
                <w:lang w:val="kk-KZ"/>
              </w:rPr>
              <w:t>социально- психологическому</w:t>
            </w:r>
            <w:r w:rsidR="005C1846">
              <w:rPr>
                <w:rStyle w:val="eop"/>
                <w:sz w:val="20"/>
                <w:szCs w:val="20"/>
                <w:lang w:val="kk-KZ"/>
              </w:rPr>
              <w:t xml:space="preserve"> плакатау</w:t>
            </w:r>
            <w:r w:rsidR="005C1846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485779C3" w:rsidR="006E0D4C" w:rsidRPr="003E0CFC" w:rsidRDefault="003E0CFC" w:rsidP="00C43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</w:t>
            </w:r>
            <w:r w:rsidR="00C43270">
              <w:rPr>
                <w:rStyle w:val="normaltextrun"/>
                <w:sz w:val="20"/>
                <w:szCs w:val="20"/>
                <w:lang w:val="kk-KZ"/>
              </w:rPr>
              <w:t xml:space="preserve">проекта </w:t>
            </w:r>
            <w:r w:rsidRPr="003E0CFC">
              <w:rPr>
                <w:rStyle w:val="normaltextrun"/>
                <w:sz w:val="20"/>
                <w:szCs w:val="20"/>
              </w:rPr>
              <w:t xml:space="preserve">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0567DA13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lastRenderedPageBreak/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7C25B4DC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4D985156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67751BFE" w14:textId="77777777" w:rsidR="00241504" w:rsidRPr="000648A9" w:rsidRDefault="00241504" w:rsidP="00241504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12BFD19E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</w:p>
    <w:p w14:paraId="63D954EA" w14:textId="77777777" w:rsidR="00241504" w:rsidRPr="000648A9" w:rsidRDefault="00241504" w:rsidP="00241504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239B8FE4" w14:textId="77777777" w:rsidR="00241504" w:rsidRPr="000648A9" w:rsidRDefault="00241504" w:rsidP="00241504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21EBF379" w14:textId="77777777" w:rsidR="00241504" w:rsidRPr="000648A9" w:rsidRDefault="00241504" w:rsidP="00241504">
      <w:pPr>
        <w:spacing w:after="120"/>
        <w:rPr>
          <w:b/>
          <w:sz w:val="20"/>
          <w:szCs w:val="20"/>
        </w:rPr>
      </w:pPr>
    </w:p>
    <w:p w14:paraId="73E83408" w14:textId="77777777" w:rsidR="00241504" w:rsidRPr="000648A9" w:rsidRDefault="00241504" w:rsidP="00241504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8122D" w14:textId="77777777" w:rsidR="005E0865" w:rsidRDefault="005E0865" w:rsidP="004C6A23">
      <w:r>
        <w:separator/>
      </w:r>
    </w:p>
  </w:endnote>
  <w:endnote w:type="continuationSeparator" w:id="0">
    <w:p w14:paraId="175F57E2" w14:textId="77777777" w:rsidR="005E0865" w:rsidRDefault="005E0865" w:rsidP="004C6A23">
      <w:r>
        <w:continuationSeparator/>
      </w:r>
    </w:p>
  </w:endnote>
  <w:endnote w:type="continuationNotice" w:id="1">
    <w:p w14:paraId="0BF76C70" w14:textId="77777777" w:rsidR="005E0865" w:rsidRDefault="005E08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E09E3" w14:textId="77777777" w:rsidR="005E0865" w:rsidRDefault="005E0865" w:rsidP="004C6A23">
      <w:r>
        <w:separator/>
      </w:r>
    </w:p>
  </w:footnote>
  <w:footnote w:type="continuationSeparator" w:id="0">
    <w:p w14:paraId="3674DFDD" w14:textId="77777777" w:rsidR="005E0865" w:rsidRDefault="005E0865" w:rsidP="004C6A23">
      <w:r>
        <w:continuationSeparator/>
      </w:r>
    </w:p>
  </w:footnote>
  <w:footnote w:type="continuationNotice" w:id="1">
    <w:p w14:paraId="37264161" w14:textId="77777777" w:rsidR="005E0865" w:rsidRDefault="005E08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56A0067"/>
    <w:multiLevelType w:val="hybridMultilevel"/>
    <w:tmpl w:val="87043A7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87ED6"/>
    <w:multiLevelType w:val="hybridMultilevel"/>
    <w:tmpl w:val="77C8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0"/>
  </w:num>
  <w:num w:numId="9">
    <w:abstractNumId w:val="12"/>
  </w:num>
  <w:num w:numId="10">
    <w:abstractNumId w:val="13"/>
  </w:num>
  <w:num w:numId="11">
    <w:abstractNumId w:val="14"/>
  </w:num>
  <w:num w:numId="12">
    <w:abstractNumId w:val="6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BB7"/>
    <w:rsid w:val="00003C69"/>
    <w:rsid w:val="00010FAE"/>
    <w:rsid w:val="00011C34"/>
    <w:rsid w:val="0001583E"/>
    <w:rsid w:val="000208E1"/>
    <w:rsid w:val="00021CB8"/>
    <w:rsid w:val="00024786"/>
    <w:rsid w:val="0003132B"/>
    <w:rsid w:val="00033BCF"/>
    <w:rsid w:val="00035CC8"/>
    <w:rsid w:val="0003740E"/>
    <w:rsid w:val="00044911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392E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0FFE"/>
    <w:rsid w:val="00122EF2"/>
    <w:rsid w:val="00125B10"/>
    <w:rsid w:val="00125FA7"/>
    <w:rsid w:val="001304F7"/>
    <w:rsid w:val="00132634"/>
    <w:rsid w:val="00132689"/>
    <w:rsid w:val="001347E4"/>
    <w:rsid w:val="00137205"/>
    <w:rsid w:val="00140AB4"/>
    <w:rsid w:val="00143FEA"/>
    <w:rsid w:val="00153434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19A3"/>
    <w:rsid w:val="001A1046"/>
    <w:rsid w:val="001A4025"/>
    <w:rsid w:val="001A4B41"/>
    <w:rsid w:val="001A5411"/>
    <w:rsid w:val="001A7302"/>
    <w:rsid w:val="001B06C3"/>
    <w:rsid w:val="001B0F79"/>
    <w:rsid w:val="001B1751"/>
    <w:rsid w:val="001C095F"/>
    <w:rsid w:val="001C3867"/>
    <w:rsid w:val="001C3A00"/>
    <w:rsid w:val="001C3D29"/>
    <w:rsid w:val="001D34DC"/>
    <w:rsid w:val="001D4997"/>
    <w:rsid w:val="001E11E3"/>
    <w:rsid w:val="001E1E8B"/>
    <w:rsid w:val="001E724B"/>
    <w:rsid w:val="001F0361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1504"/>
    <w:rsid w:val="002475EB"/>
    <w:rsid w:val="002506A9"/>
    <w:rsid w:val="002520AA"/>
    <w:rsid w:val="00252D22"/>
    <w:rsid w:val="002564A7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F66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70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18C4"/>
    <w:rsid w:val="00323280"/>
    <w:rsid w:val="00323908"/>
    <w:rsid w:val="0032664C"/>
    <w:rsid w:val="00327938"/>
    <w:rsid w:val="00330851"/>
    <w:rsid w:val="00334A17"/>
    <w:rsid w:val="00335274"/>
    <w:rsid w:val="00337B25"/>
    <w:rsid w:val="00342E23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012E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921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0756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61B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37DFB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6FA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1846"/>
    <w:rsid w:val="005C26DF"/>
    <w:rsid w:val="005C5690"/>
    <w:rsid w:val="005C6EFD"/>
    <w:rsid w:val="005D3CC1"/>
    <w:rsid w:val="005D3DE3"/>
    <w:rsid w:val="005D7287"/>
    <w:rsid w:val="005E0865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34C6"/>
    <w:rsid w:val="006468A7"/>
    <w:rsid w:val="00646DE8"/>
    <w:rsid w:val="0065005D"/>
    <w:rsid w:val="00654657"/>
    <w:rsid w:val="00661149"/>
    <w:rsid w:val="0066131E"/>
    <w:rsid w:val="006629DD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3F45"/>
    <w:rsid w:val="0069629C"/>
    <w:rsid w:val="00697944"/>
    <w:rsid w:val="006A5501"/>
    <w:rsid w:val="006A6C8C"/>
    <w:rsid w:val="006A7FC8"/>
    <w:rsid w:val="006B0C75"/>
    <w:rsid w:val="006B1938"/>
    <w:rsid w:val="006B63EB"/>
    <w:rsid w:val="006B781B"/>
    <w:rsid w:val="006C08B9"/>
    <w:rsid w:val="006C2B71"/>
    <w:rsid w:val="006C56C2"/>
    <w:rsid w:val="006D1CAB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85386"/>
    <w:rsid w:val="00786894"/>
    <w:rsid w:val="0079295B"/>
    <w:rsid w:val="00792E68"/>
    <w:rsid w:val="00796885"/>
    <w:rsid w:val="007A26C4"/>
    <w:rsid w:val="007A4797"/>
    <w:rsid w:val="007A68F5"/>
    <w:rsid w:val="007B6A6C"/>
    <w:rsid w:val="007B6C2E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350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24F58"/>
    <w:rsid w:val="0083082A"/>
    <w:rsid w:val="00830F23"/>
    <w:rsid w:val="00830F82"/>
    <w:rsid w:val="00834CF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108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2AA7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793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4D96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35EE"/>
    <w:rsid w:val="009A44E4"/>
    <w:rsid w:val="009B6838"/>
    <w:rsid w:val="009B7F2B"/>
    <w:rsid w:val="009C04A5"/>
    <w:rsid w:val="009C0E8D"/>
    <w:rsid w:val="009C1790"/>
    <w:rsid w:val="009C29E7"/>
    <w:rsid w:val="009D12C2"/>
    <w:rsid w:val="009E2A95"/>
    <w:rsid w:val="009E323E"/>
    <w:rsid w:val="009E40F8"/>
    <w:rsid w:val="009E52CB"/>
    <w:rsid w:val="009E6ECA"/>
    <w:rsid w:val="009E72A8"/>
    <w:rsid w:val="009F20DB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2678A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255"/>
    <w:rsid w:val="00A615CB"/>
    <w:rsid w:val="00A64305"/>
    <w:rsid w:val="00A65632"/>
    <w:rsid w:val="00A659F1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1978"/>
    <w:rsid w:val="00AB2CB0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E69A3"/>
    <w:rsid w:val="00AF327F"/>
    <w:rsid w:val="00AF3F8F"/>
    <w:rsid w:val="00B01DD6"/>
    <w:rsid w:val="00B04479"/>
    <w:rsid w:val="00B05314"/>
    <w:rsid w:val="00B057C0"/>
    <w:rsid w:val="00B11822"/>
    <w:rsid w:val="00B143AA"/>
    <w:rsid w:val="00B1476B"/>
    <w:rsid w:val="00B16817"/>
    <w:rsid w:val="00B20215"/>
    <w:rsid w:val="00B2125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2B91"/>
    <w:rsid w:val="00BF4583"/>
    <w:rsid w:val="00C002F1"/>
    <w:rsid w:val="00C015A2"/>
    <w:rsid w:val="00C037E1"/>
    <w:rsid w:val="00C03EF1"/>
    <w:rsid w:val="00C055D3"/>
    <w:rsid w:val="00C05E4D"/>
    <w:rsid w:val="00C119D6"/>
    <w:rsid w:val="00C120BA"/>
    <w:rsid w:val="00C13132"/>
    <w:rsid w:val="00C21B4E"/>
    <w:rsid w:val="00C21EA1"/>
    <w:rsid w:val="00C25D1C"/>
    <w:rsid w:val="00C323E6"/>
    <w:rsid w:val="00C41C08"/>
    <w:rsid w:val="00C43270"/>
    <w:rsid w:val="00C46CAD"/>
    <w:rsid w:val="00C51662"/>
    <w:rsid w:val="00C542A6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4C46"/>
    <w:rsid w:val="00C96A05"/>
    <w:rsid w:val="00CA24E6"/>
    <w:rsid w:val="00CA458D"/>
    <w:rsid w:val="00CA4B30"/>
    <w:rsid w:val="00CB444F"/>
    <w:rsid w:val="00CB5A3B"/>
    <w:rsid w:val="00CC2911"/>
    <w:rsid w:val="00CC4012"/>
    <w:rsid w:val="00CC483F"/>
    <w:rsid w:val="00CC59D8"/>
    <w:rsid w:val="00CD7587"/>
    <w:rsid w:val="00CE5FA3"/>
    <w:rsid w:val="00CE642C"/>
    <w:rsid w:val="00CE7880"/>
    <w:rsid w:val="00CF26E9"/>
    <w:rsid w:val="00D045E1"/>
    <w:rsid w:val="00D05162"/>
    <w:rsid w:val="00D07190"/>
    <w:rsid w:val="00D16061"/>
    <w:rsid w:val="00D204B8"/>
    <w:rsid w:val="00D2334A"/>
    <w:rsid w:val="00D2576B"/>
    <w:rsid w:val="00D25EA7"/>
    <w:rsid w:val="00D33690"/>
    <w:rsid w:val="00D356BA"/>
    <w:rsid w:val="00D3641A"/>
    <w:rsid w:val="00D36DBD"/>
    <w:rsid w:val="00D36E98"/>
    <w:rsid w:val="00D40411"/>
    <w:rsid w:val="00D42861"/>
    <w:rsid w:val="00D42F9B"/>
    <w:rsid w:val="00D4478E"/>
    <w:rsid w:val="00D534C1"/>
    <w:rsid w:val="00D6231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0797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07AAE"/>
    <w:rsid w:val="00E11617"/>
    <w:rsid w:val="00E15E62"/>
    <w:rsid w:val="00E17B49"/>
    <w:rsid w:val="00E206A8"/>
    <w:rsid w:val="00E24413"/>
    <w:rsid w:val="00E24B76"/>
    <w:rsid w:val="00E27026"/>
    <w:rsid w:val="00E33CA6"/>
    <w:rsid w:val="00E35E43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66115"/>
    <w:rsid w:val="00E70542"/>
    <w:rsid w:val="00E75C17"/>
    <w:rsid w:val="00E8154F"/>
    <w:rsid w:val="00E81CB3"/>
    <w:rsid w:val="00E83D4B"/>
    <w:rsid w:val="00E84EED"/>
    <w:rsid w:val="00E84F4B"/>
    <w:rsid w:val="00E91403"/>
    <w:rsid w:val="00E922F5"/>
    <w:rsid w:val="00E92930"/>
    <w:rsid w:val="00E9430C"/>
    <w:rsid w:val="00E95617"/>
    <w:rsid w:val="00E9615B"/>
    <w:rsid w:val="00EA0FAB"/>
    <w:rsid w:val="00EA6D69"/>
    <w:rsid w:val="00EA6E6A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57C"/>
    <w:rsid w:val="00EE0EAD"/>
    <w:rsid w:val="00EE0F16"/>
    <w:rsid w:val="00EF0873"/>
    <w:rsid w:val="00EF08C9"/>
    <w:rsid w:val="00EF2040"/>
    <w:rsid w:val="00EF36D4"/>
    <w:rsid w:val="00EF5665"/>
    <w:rsid w:val="00F00688"/>
    <w:rsid w:val="00F0368A"/>
    <w:rsid w:val="00F05A09"/>
    <w:rsid w:val="00F06902"/>
    <w:rsid w:val="00F10360"/>
    <w:rsid w:val="00F11439"/>
    <w:rsid w:val="00F11D68"/>
    <w:rsid w:val="00F13CFE"/>
    <w:rsid w:val="00F1403A"/>
    <w:rsid w:val="00F15560"/>
    <w:rsid w:val="00F17209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127"/>
    <w:rsid w:val="00F745E4"/>
    <w:rsid w:val="00F76949"/>
    <w:rsid w:val="00F77EFF"/>
    <w:rsid w:val="00F80213"/>
    <w:rsid w:val="00F8439E"/>
    <w:rsid w:val="00F84930"/>
    <w:rsid w:val="00F849F8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styleId="aff3">
    <w:name w:val="Strong"/>
    <w:basedOn w:val="a0"/>
    <w:uiPriority w:val="22"/>
    <w:qFormat/>
    <w:rsid w:val="00DB0797"/>
    <w:rPr>
      <w:b/>
      <w:bCs/>
    </w:rPr>
  </w:style>
  <w:style w:type="paragraph" w:styleId="aff4">
    <w:name w:val="No Spacing"/>
    <w:uiPriority w:val="1"/>
    <w:qFormat/>
    <w:rsid w:val="000A39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Beisen_196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17969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21</cp:revision>
  <cp:lastPrinted>2023-06-26T06:38:00Z</cp:lastPrinted>
  <dcterms:created xsi:type="dcterms:W3CDTF">2025-10-02T08:23:00Z</dcterms:created>
  <dcterms:modified xsi:type="dcterms:W3CDTF">2025-10-02T08:54:00Z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